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-25"/>
        <w:tblW w:w="10650" w:type="dxa"/>
        <w:tblLook w:val="0000"/>
      </w:tblPr>
      <w:tblGrid>
        <w:gridCol w:w="1976"/>
        <w:gridCol w:w="279"/>
        <w:gridCol w:w="3815"/>
        <w:gridCol w:w="256"/>
        <w:gridCol w:w="136"/>
        <w:gridCol w:w="141"/>
        <w:gridCol w:w="4047"/>
      </w:tblGrid>
      <w:tr w:rsidR="00532B31" w:rsidRPr="00166536" w:rsidTr="0021625A">
        <w:trPr>
          <w:trHeight w:val="2416"/>
        </w:trPr>
        <w:tc>
          <w:tcPr>
            <w:tcW w:w="63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ind w:left="-284" w:firstLine="48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</w:t>
            </w:r>
            <w:r w:rsidR="008B4A68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A56F20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85775" cy="4572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31" w:rsidRPr="008B4A68" w:rsidRDefault="00532B31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532B31" w:rsidRPr="00F765F4" w:rsidRDefault="00651D97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ΥΠΟΥΡΓΕΙΟ </w:t>
            </w:r>
            <w:r w:rsidR="004F461E">
              <w:rPr>
                <w:rFonts w:ascii="Calibri" w:hAnsi="Calibri"/>
                <w:b/>
                <w:bCs/>
                <w:sz w:val="22"/>
                <w:szCs w:val="22"/>
              </w:rPr>
              <w:t>ΠΑΙΔΕΙΑΣ</w:t>
            </w:r>
            <w:r w:rsidR="00F765F4">
              <w:rPr>
                <w:rFonts w:ascii="Calibri" w:hAnsi="Calibri"/>
                <w:b/>
                <w:bCs/>
                <w:sz w:val="22"/>
                <w:szCs w:val="22"/>
              </w:rPr>
              <w:t xml:space="preserve"> ΚΑΙ ΘΡΗΣΚΕΥΜΑΤΩΝ</w:t>
            </w:r>
          </w:p>
          <w:p w:rsidR="00532B31" w:rsidRPr="008B4A68" w:rsidRDefault="00532B31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bCs/>
                <w:sz w:val="22"/>
                <w:szCs w:val="22"/>
              </w:rPr>
              <w:t>-----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ΓΕΝΙΚΗ ΓΡΑΜΜΑΤΕΙΑ ΘΡΗΣΚΕΥΜΑΤΩΝ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ΔΙΕΥΘΥΝΣΗ ΘΡΗΣΚΕΥΤΙΚΗΣ ΔΙΟΙΚΗΣΗΣ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ΤΜΗΜΑ </w:t>
            </w:r>
            <w:r w:rsidR="004E6C41">
              <w:rPr>
                <w:rFonts w:ascii="Calibri" w:hAnsi="Calibri"/>
                <w:b/>
                <w:sz w:val="22"/>
                <w:szCs w:val="22"/>
              </w:rPr>
              <w:t>ΜΟΥΣΟΥΛΜΑΝΙΚΩΝ ΥΠΟΘΕΣΕΩΝ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32B31" w:rsidRPr="00166536" w:rsidRDefault="00532B31" w:rsidP="002162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sz w:val="22"/>
                <w:szCs w:val="22"/>
              </w:rPr>
              <w:t xml:space="preserve">ΕΠΙΤΡΟΠΗ ΓΙΑ ΤΗΝ ΕΠΙΛΟΓΗ ΙΕΡΟΔΙΔΑΣΚΑΛΩΝ ΙΣΛΑΜΙΚΗΣ ΘΡΗΣΚΕΙΑΣ ΣΤΗ ΜΟΥΦΤΕΙΑ </w:t>
            </w:r>
            <w:r w:rsidR="00396F99">
              <w:rPr>
                <w:rFonts w:ascii="Calibri" w:hAnsi="Calibri"/>
                <w:b/>
                <w:sz w:val="22"/>
                <w:szCs w:val="22"/>
              </w:rPr>
              <w:t>ΔΙΔΥΜΟΤΕΙΧΟΥ</w:t>
            </w:r>
          </w:p>
        </w:tc>
        <w:tc>
          <w:tcPr>
            <w:tcW w:w="277" w:type="dxa"/>
            <w:gridSpan w:val="2"/>
          </w:tcPr>
          <w:p w:rsidR="008B4A68" w:rsidRDefault="008B4A68" w:rsidP="0021625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32B31" w:rsidRPr="008B4A68" w:rsidRDefault="00532B31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7" w:type="dxa"/>
          </w:tcPr>
          <w:p w:rsidR="00532B31" w:rsidRPr="00E66F62" w:rsidRDefault="00532B31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532B31" w:rsidRPr="00E66F62" w:rsidRDefault="00532B31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532B31" w:rsidRPr="00E66F62" w:rsidRDefault="00532B31" w:rsidP="0021625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32B31" w:rsidRPr="00743D80" w:rsidRDefault="0021625A" w:rsidP="0021625A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  <w:r w:rsidR="00532B31" w:rsidRPr="00E66F62">
              <w:rPr>
                <w:rFonts w:ascii="Calibri" w:hAnsi="Calibri" w:cs="Arial"/>
                <w:sz w:val="22"/>
                <w:szCs w:val="22"/>
              </w:rPr>
              <w:t xml:space="preserve">Κομοτηνή </w:t>
            </w:r>
            <w:r w:rsidR="00EE560F" w:rsidRPr="00E66F6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532B31" w:rsidRPr="00E66F6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743D80">
              <w:rPr>
                <w:rFonts w:ascii="Calibri" w:hAnsi="Calibri" w:cs="Arial"/>
                <w:sz w:val="22"/>
                <w:szCs w:val="22"/>
              </w:rPr>
              <w:t>2</w:t>
            </w:r>
            <w:r w:rsidR="004F461E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  <w:r w:rsidR="003B1E8F">
              <w:rPr>
                <w:rFonts w:ascii="Calibri" w:hAnsi="Calibri" w:cs="Arial"/>
                <w:sz w:val="22"/>
                <w:szCs w:val="22"/>
              </w:rPr>
              <w:t>-</w:t>
            </w:r>
            <w:r w:rsidR="004F461E">
              <w:rPr>
                <w:rFonts w:ascii="Calibri" w:hAnsi="Calibri" w:cs="Arial"/>
                <w:sz w:val="22"/>
                <w:szCs w:val="22"/>
                <w:lang w:val="en-US"/>
              </w:rPr>
              <w:t>08</w:t>
            </w:r>
            <w:r w:rsidR="00743D80">
              <w:rPr>
                <w:rFonts w:ascii="Calibri" w:hAnsi="Calibri" w:cs="Arial"/>
                <w:sz w:val="22"/>
                <w:szCs w:val="22"/>
              </w:rPr>
              <w:t>-2020</w:t>
            </w:r>
          </w:p>
          <w:p w:rsidR="00532B31" w:rsidRPr="00743D80" w:rsidRDefault="0021625A" w:rsidP="0021625A">
            <w:pPr>
              <w:spacing w:line="36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</w:t>
            </w:r>
            <w:r w:rsidR="00E66F62" w:rsidRPr="00E66F6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Αρ. Πρωτ.:</w:t>
            </w:r>
            <w:r w:rsidR="0030341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</w:t>
            </w:r>
            <w:r w:rsidR="00B97E3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12</w:t>
            </w:r>
          </w:p>
          <w:p w:rsidR="008B4A68" w:rsidRPr="00E66F62" w:rsidRDefault="008B4A68" w:rsidP="0021625A">
            <w:pPr>
              <w:spacing w:line="36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251"/>
        </w:trPr>
        <w:tc>
          <w:tcPr>
            <w:tcW w:w="1976" w:type="dxa"/>
          </w:tcPr>
          <w:p w:rsidR="00532B31" w:rsidRPr="00911A6F" w:rsidRDefault="00532B31" w:rsidP="0021625A">
            <w:pPr>
              <w:ind w:hanging="108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:rsidR="00532B31" w:rsidRPr="00911A6F" w:rsidRDefault="00532B31" w:rsidP="0021625A">
            <w:pPr>
              <w:ind w:left="-34" w:hanging="79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</w:tcPr>
          <w:p w:rsidR="00532B31" w:rsidRPr="00911A6F" w:rsidRDefault="00532B31" w:rsidP="0021625A">
            <w:pPr>
              <w:ind w:left="-6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50416F" w:rsidRDefault="00532B31" w:rsidP="0021625A">
            <w:pPr>
              <w:tabs>
                <w:tab w:val="left" w:pos="720"/>
                <w:tab w:val="center" w:pos="4153"/>
                <w:tab w:val="right" w:pos="8306"/>
              </w:tabs>
              <w:jc w:val="right"/>
              <w:rPr>
                <w:rFonts w:ascii="Calibri" w:hAnsi="Calibri" w:cs="Arial"/>
                <w:bCs/>
                <w:lang w:eastAsia="en-US"/>
              </w:rPr>
            </w:pPr>
          </w:p>
        </w:tc>
        <w:tc>
          <w:tcPr>
            <w:tcW w:w="418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C6A" w:rsidRDefault="00E66F62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B4A68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ΠΡΟΣ: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21625A" w:rsidRPr="0021625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E83C6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Μουφτεία Διδυμοτείχου </w:t>
            </w:r>
          </w:p>
          <w:p w:rsidR="00E83C6A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2. Περιφερειακή Διεύθυνση</w:t>
            </w:r>
          </w:p>
          <w:p w:rsidR="00E83C6A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 Εκπαίδευσης ΑΜΘ</w:t>
            </w:r>
          </w:p>
          <w:p w:rsidR="00532B31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3. </w:t>
            </w:r>
            <w:r w:rsidR="0021625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Διεύθυνση Δευτεροβάθμιας </w:t>
            </w:r>
          </w:p>
          <w:p w:rsidR="0021625A" w:rsidRPr="00467636" w:rsidRDefault="0021625A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Εκπαίδευσης Έβρου</w:t>
            </w:r>
            <w:r w:rsidR="00E83C6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3C6A"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(δια της</w:t>
            </w:r>
          </w:p>
          <w:p w:rsidR="00E83C6A" w:rsidRPr="00467636" w:rsidRDefault="00E83C6A" w:rsidP="00E83C6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       Περιφερειακής</w:t>
            </w:r>
            <w:r w:rsid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Διεύθυνσης</w:t>
            </w:r>
          </w:p>
          <w:p w:rsidR="00E83C6A" w:rsidRPr="00467636" w:rsidRDefault="00E83C6A" w:rsidP="00E83C6A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       Εκπαίδευσης </w:t>
            </w:r>
            <w:r w:rsid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ΑΜΘ</w:t>
            </w:r>
            <w:r w:rsidR="003B1E8F" w:rsidRPr="00467636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:rsidR="0021625A" w:rsidRPr="0021625A" w:rsidRDefault="0021625A" w:rsidP="00E83C6A">
            <w:pPr>
              <w:rPr>
                <w:rFonts w:ascii="Calibri" w:hAnsi="Calibri" w:cs="Arial"/>
                <w:b/>
                <w:bCs/>
                <w:sz w:val="24"/>
                <w:szCs w:val="23"/>
              </w:rPr>
            </w:pPr>
          </w:p>
        </w:tc>
      </w:tr>
      <w:tr w:rsidR="00532B31" w:rsidRPr="00166536" w:rsidTr="0021625A">
        <w:trPr>
          <w:cantSplit/>
          <w:trHeight w:val="266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266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A6513C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  <w:r w:rsidR="00532B31" w:rsidRPr="00166536">
              <w:rPr>
                <w:rFonts w:ascii="Calibri" w:hAnsi="Calibri"/>
                <w:bCs/>
                <w:sz w:val="22"/>
                <w:szCs w:val="22"/>
              </w:rPr>
              <w:t>Πληροφορίες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6653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2043BF" w:rsidRDefault="008B4A68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Μήνογλου Μαρία</w:t>
            </w:r>
            <w:r w:rsidR="00A6513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80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A6513C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  <w:r w:rsidR="00532B31" w:rsidRPr="00166536">
              <w:rPr>
                <w:rFonts w:ascii="Calibri" w:hAnsi="Calibri"/>
                <w:bCs/>
                <w:sz w:val="22"/>
                <w:szCs w:val="22"/>
              </w:rPr>
              <w:t>Τηλέφωνο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6653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25310835</w:t>
            </w:r>
            <w:r w:rsidR="008B4A68">
              <w:rPr>
                <w:rFonts w:ascii="Calibri" w:hAnsi="Calibri"/>
                <w:bCs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E83C6A">
        <w:trPr>
          <w:cantSplit/>
          <w:trHeight w:val="303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ind w:hanging="665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44991" w:rsidRPr="00E83C6A" w:rsidRDefault="00744991">
      <w:pPr>
        <w:jc w:val="center"/>
        <w:rPr>
          <w:rFonts w:ascii="Arial" w:hAnsi="Arial" w:cs="Arial"/>
          <w:b/>
          <w:sz w:val="16"/>
        </w:rPr>
      </w:pPr>
    </w:p>
    <w:p w:rsidR="0021625A" w:rsidRPr="00816857" w:rsidRDefault="0021625A" w:rsidP="003B1E8F">
      <w:pPr>
        <w:ind w:left="709" w:hanging="709"/>
        <w:rPr>
          <w:rFonts w:ascii="Calibri" w:hAnsi="Calibri"/>
          <w:b/>
          <w:sz w:val="24"/>
          <w:szCs w:val="24"/>
        </w:rPr>
      </w:pPr>
      <w:r w:rsidRPr="00816857">
        <w:rPr>
          <w:rFonts w:ascii="Calibri" w:hAnsi="Calibri"/>
          <w:b/>
          <w:sz w:val="24"/>
          <w:szCs w:val="24"/>
        </w:rPr>
        <w:t>Θέμα: «</w:t>
      </w:r>
      <w:r w:rsidR="003B1E8F">
        <w:rPr>
          <w:rFonts w:ascii="Calibri" w:hAnsi="Calibri"/>
          <w:b/>
          <w:sz w:val="24"/>
          <w:szCs w:val="24"/>
        </w:rPr>
        <w:t>Πρόγραμμα συνεντεύξεων υποψηφίων Ιεροδιδασκάλων Ισλαμικής Θρησκείας στη Μουφτεία Διδυμοτείχου</w:t>
      </w:r>
      <w:r w:rsidRPr="00816857">
        <w:rPr>
          <w:rFonts w:ascii="Calibri" w:hAnsi="Calibri"/>
          <w:b/>
          <w:sz w:val="24"/>
          <w:szCs w:val="24"/>
        </w:rPr>
        <w:t>»</w:t>
      </w:r>
    </w:p>
    <w:p w:rsidR="002D346E" w:rsidRDefault="002D346E" w:rsidP="00F30E58">
      <w:pPr>
        <w:rPr>
          <w:rFonts w:ascii="Calibri" w:hAnsi="Calibri"/>
          <w:sz w:val="24"/>
          <w:szCs w:val="24"/>
        </w:rPr>
      </w:pPr>
    </w:p>
    <w:p w:rsidR="00835DE3" w:rsidRDefault="002D346E" w:rsidP="005B213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Σας αποστέλλουμε </w:t>
      </w:r>
      <w:r w:rsidR="003B1E8F">
        <w:rPr>
          <w:rFonts w:ascii="Calibri" w:hAnsi="Calibri"/>
          <w:sz w:val="24"/>
          <w:szCs w:val="24"/>
        </w:rPr>
        <w:t xml:space="preserve">το πρόγραμμα συνεντεύξεων </w:t>
      </w:r>
      <w:r>
        <w:rPr>
          <w:rFonts w:ascii="Calibri" w:hAnsi="Calibri"/>
          <w:sz w:val="24"/>
          <w:szCs w:val="24"/>
        </w:rPr>
        <w:t>των υποψηφίων Ιεροδιδασκάλων στη Μουφτεία Διδυμοτείχου</w:t>
      </w:r>
      <w:r w:rsidR="0081685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που πληρούν τους όρους του Νόμου</w:t>
      </w:r>
      <w:r w:rsidR="005B2139">
        <w:rPr>
          <w:rFonts w:ascii="Calibri" w:hAnsi="Calibri"/>
          <w:sz w:val="24"/>
          <w:szCs w:val="24"/>
        </w:rPr>
        <w:t xml:space="preserve"> 4115/2013 (ΦΕΚ 24/τ.Α’/</w:t>
      </w:r>
      <w:r w:rsidR="00816857">
        <w:rPr>
          <w:rFonts w:ascii="Calibri" w:hAnsi="Calibri"/>
          <w:sz w:val="24"/>
          <w:szCs w:val="24"/>
        </w:rPr>
        <w:t>30-1-2013)</w:t>
      </w:r>
      <w:r>
        <w:rPr>
          <w:rFonts w:ascii="Calibri" w:hAnsi="Calibri"/>
          <w:sz w:val="24"/>
          <w:szCs w:val="24"/>
        </w:rPr>
        <w:t xml:space="preserve"> </w:t>
      </w:r>
      <w:r w:rsidR="00DE2DE8">
        <w:rPr>
          <w:rFonts w:ascii="Calibri" w:hAnsi="Calibri"/>
          <w:sz w:val="24"/>
          <w:szCs w:val="24"/>
        </w:rPr>
        <w:t xml:space="preserve">και της προκήρυξης </w:t>
      </w:r>
      <w:r w:rsidR="00743D80">
        <w:rPr>
          <w:rFonts w:ascii="Calibri" w:hAnsi="Calibri"/>
          <w:sz w:val="24"/>
          <w:szCs w:val="24"/>
        </w:rPr>
        <w:t xml:space="preserve">(Κ.Υ.Α. </w:t>
      </w:r>
      <w:r w:rsidR="00743D80" w:rsidRPr="00EA6B4A">
        <w:rPr>
          <w:rFonts w:ascii="Calibri" w:hAnsi="Calibri"/>
          <w:sz w:val="24"/>
          <w:szCs w:val="24"/>
        </w:rPr>
        <w:t>98732/Θ1/24-07-2020 (ΦΕΚ ΑΣΕΠ 27/30-07-2020)</w:t>
      </w:r>
      <w:r w:rsidR="00743D80">
        <w:rPr>
          <w:rFonts w:ascii="Calibri" w:hAnsi="Calibri"/>
          <w:sz w:val="24"/>
          <w:szCs w:val="24"/>
        </w:rPr>
        <w:t xml:space="preserve">) </w:t>
      </w:r>
      <w:r w:rsidR="00816857">
        <w:rPr>
          <w:rFonts w:ascii="Calibri" w:hAnsi="Calibri"/>
          <w:sz w:val="24"/>
          <w:szCs w:val="24"/>
        </w:rPr>
        <w:t>και παρακαλ</w:t>
      </w:r>
      <w:r w:rsidR="003B1E8F">
        <w:rPr>
          <w:rFonts w:ascii="Calibri" w:hAnsi="Calibri"/>
          <w:sz w:val="24"/>
          <w:szCs w:val="24"/>
        </w:rPr>
        <w:t>ούμε για την άμεση ανάρτησή του</w:t>
      </w:r>
      <w:r w:rsidR="008A2F25">
        <w:rPr>
          <w:rFonts w:ascii="Calibri" w:hAnsi="Calibri"/>
          <w:sz w:val="24"/>
          <w:szCs w:val="24"/>
        </w:rPr>
        <w:t>, καθώς και για την ενημέρωση των υποψηφίων με κάθε πρόσφορο μέσο</w:t>
      </w:r>
      <w:r w:rsidR="00816857">
        <w:rPr>
          <w:rFonts w:ascii="Calibri" w:hAnsi="Calibri"/>
          <w:sz w:val="24"/>
          <w:szCs w:val="24"/>
        </w:rPr>
        <w:t>.</w:t>
      </w:r>
      <w:r w:rsidR="008A2F25" w:rsidRPr="008A2F25">
        <w:rPr>
          <w:rFonts w:ascii="Calibri" w:hAnsi="Calibri"/>
          <w:sz w:val="24"/>
          <w:szCs w:val="24"/>
        </w:rPr>
        <w:t xml:space="preserve"> </w:t>
      </w:r>
      <w:r w:rsidR="00835DE3">
        <w:rPr>
          <w:rFonts w:ascii="Calibri" w:hAnsi="Calibri"/>
          <w:sz w:val="24"/>
          <w:szCs w:val="24"/>
        </w:rPr>
        <w:t>Οι συνεντεύξεις θα πραγματοποιηθούν σε αίθουσα του 1</w:t>
      </w:r>
      <w:r w:rsidR="00835DE3" w:rsidRPr="008D7F15">
        <w:rPr>
          <w:rFonts w:ascii="Calibri" w:hAnsi="Calibri"/>
          <w:sz w:val="24"/>
          <w:szCs w:val="24"/>
          <w:vertAlign w:val="superscript"/>
        </w:rPr>
        <w:t>ου</w:t>
      </w:r>
      <w:r w:rsidR="00835DE3">
        <w:rPr>
          <w:rFonts w:ascii="Calibri" w:hAnsi="Calibri"/>
          <w:sz w:val="24"/>
          <w:szCs w:val="24"/>
        </w:rPr>
        <w:t xml:space="preserve"> ΕΠΑΛ Κομοτηνής, στο ισόγειο της Περιφερειακής Διεύθυνσης Εκπαίδευσης Ανατολικής Μακεδονίας – Θράκης (Τέρμα Σισμάνογλου, Ισόγειο – Κομοτηνή).</w:t>
      </w:r>
    </w:p>
    <w:p w:rsidR="002D346E" w:rsidRPr="008A2F25" w:rsidRDefault="008A2F25" w:rsidP="005B213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tbl>
      <w:tblPr>
        <w:tblW w:w="9860" w:type="dxa"/>
        <w:tblInd w:w="93" w:type="dxa"/>
        <w:tblLook w:val="04A0"/>
      </w:tblPr>
      <w:tblGrid>
        <w:gridCol w:w="610"/>
        <w:gridCol w:w="3240"/>
        <w:gridCol w:w="1432"/>
        <w:gridCol w:w="1420"/>
        <w:gridCol w:w="1713"/>
        <w:gridCol w:w="1740"/>
      </w:tblGrid>
      <w:tr w:rsidR="00095AD0" w:rsidRPr="00095AD0" w:rsidTr="00095AD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ΟΝΟΜΑ ΠΑΤΕΡΑ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ΗΜΕΡΟΜΗΝΙΑ ΣΥΝΕΝΤΕΥΞΗΣ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95AD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ΩΡΑ ΣΥΝΕΝΤΕΥΞΗΣ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ΑΛΗ 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ΕΓΙΟΥΠ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ΔΕΡΒΙΣ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ΤΖΕΜΙΛ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ΧΑΣΙΠ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ΕΦΕΝΔΗ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ΤΖΕΜΑΛΗ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ΙΣΜΑΗΛ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ΠΕΡΒΙΝ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ΙΣΤΑΜΠΟΛ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ΜΠΙΛΙΑΛ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ΚΑΡΑ - ΑΛΗ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ΖΟΥΛΙΧΑ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ΚΑΧΡΙΜΑΝ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ΑΧΜΕΤ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ΚΑΧΡΙΜΑΝ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ΜΠΙΛΙΑΛ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ΚΕΧΑΓΙΑ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ΑΚΗΦ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ΚΙΟΥΤΣΟΥΚ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ΑΛΗ - ΟΣΜΑΝ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ΚΙΡΤΑΛΗ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ΣΑΦΙΕ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ΚΟΥΡΟΥ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ΙΜΠΡΑΧΗΜ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ΜΟΛΛΑ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ΙΡΦΑΝ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ΑΛΗΣ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 xml:space="preserve">ΜΠΑΜΠΑΧΑΣΑΝ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ΜΠΕΪΤΟΥΛΑΧ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ΜΠΟΣΤΑΝΤΖΗ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ΣΟΥΚΡΙΕ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ΜΠΟΥΛΜΠΟΥΛ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ΦΙΚΡΗ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ΓΙΑΚΟΥΠ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ΜΠΟΥΛΜΠΟΥΛ ΧΟΥΣΕΪΝ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ΜΟΥΤΖΙΑΧΗΤ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ΧΑΣΑΝ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ΝΤΑΓΛΗ ΣΙΟΥΚΟΥΡΟΥ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ΣΑΪΤ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ΑΛΗΣ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ΟΣΜΑΝ - ΤΣΑΟΥΣ - ΜΕΜΕΤΟΓΛΟΥ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ΦΙΚΡΗ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ΠΥΡΕΛΗ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ΧΟΥΣΕΪΝ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ΑΜΠΤΟΥΛΑΧ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ΕΜΙΝ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ΡΕΤΖΕΠ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ΣΕΡΙΦ-ΔΑΜΑΔΟΓΛΟΥ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ΑΪΣΕΛ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ΡΕΣΙΑΤ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ΣΕΡΙΦ - 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ΕΚΡΕΜ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ΡΕΣΙΑΤ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ΣΕΡΙΦ-ΔΑΜΑΔΟΓΛΟΥ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ΕΜΙΝΕ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sz w:val="22"/>
                <w:szCs w:val="22"/>
              </w:rPr>
            </w:pPr>
            <w:r w:rsidRPr="00095AD0">
              <w:rPr>
                <w:rFonts w:ascii="Calibri" w:hAnsi="Calibri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ΣΟΥΛΕΪΜΑΝ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ΜΟΥΧΑΡΡΕΜ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ΕΜΙΝ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ΤΣΙΛΙΓΚΗΡ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ΤΖΕΛΑΛ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ΣΑΜΠΡΗ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ΦΑΖΛΗ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ΣΟΥΚΡΙΕ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ΕΜΙΝ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ΧΑΛΗΛ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ΤΟΥΜΠΑ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ΤΖΙΧΑΤ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095AD0" w:rsidRPr="00095AD0" w:rsidTr="00095AD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ΧΑΜΖΑ ΧΑΣΑΝ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ΜΟΥΖΕΓΙΕΝ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AD0" w:rsidRPr="00095AD0" w:rsidRDefault="00095AD0" w:rsidP="0009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ΤΖΕΜΑΛΗ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ΣΑΒΒΑΤΟ               29-08-2020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D0" w:rsidRPr="00095AD0" w:rsidRDefault="00095AD0" w:rsidP="00095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AD0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</w:tbl>
    <w:p w:rsidR="000A15CA" w:rsidRPr="009F4A6D" w:rsidRDefault="000A15CA" w:rsidP="009F4A6D">
      <w:pPr>
        <w:rPr>
          <w:rFonts w:ascii="Calibri" w:hAnsi="Calibri"/>
          <w:b/>
          <w:sz w:val="28"/>
          <w:szCs w:val="28"/>
          <w:u w:val="single"/>
          <w:lang w:val="en-US" w:eastAsia="en-US"/>
        </w:rPr>
      </w:pPr>
    </w:p>
    <w:p w:rsidR="00743D80" w:rsidRPr="00EA6B4A" w:rsidRDefault="00743D80" w:rsidP="00743D80">
      <w:pPr>
        <w:ind w:firstLine="720"/>
        <w:jc w:val="both"/>
        <w:rPr>
          <w:rFonts w:ascii="Calibri" w:hAnsi="Calibri"/>
          <w:sz w:val="24"/>
          <w:szCs w:val="24"/>
          <w:lang w:eastAsia="en-US"/>
        </w:rPr>
      </w:pPr>
      <w:r w:rsidRPr="003343C2">
        <w:rPr>
          <w:rFonts w:ascii="Calibri" w:hAnsi="Calibri"/>
          <w:sz w:val="24"/>
          <w:szCs w:val="24"/>
          <w:lang w:eastAsia="en-US"/>
        </w:rPr>
        <w:t>Παρακαλούνται οι υποψήφιοι</w:t>
      </w:r>
      <w:r>
        <w:rPr>
          <w:rFonts w:ascii="Calibri" w:hAnsi="Calibri"/>
          <w:sz w:val="24"/>
          <w:szCs w:val="24"/>
          <w:lang w:eastAsia="en-US"/>
        </w:rPr>
        <w:t>,</w:t>
      </w:r>
      <w:r w:rsidRPr="003343C2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>κατά την προσέλευσή τους στη διαδικασία των συνεντεύξεων, να</w:t>
      </w:r>
      <w:r w:rsidRPr="003343C2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>έχουν</w:t>
      </w:r>
      <w:r w:rsidRPr="003343C2">
        <w:rPr>
          <w:rFonts w:ascii="Calibri" w:hAnsi="Calibri"/>
          <w:sz w:val="24"/>
          <w:szCs w:val="24"/>
          <w:lang w:eastAsia="en-US"/>
        </w:rPr>
        <w:t xml:space="preserve"> μαζί τους το Αστυνομικό </w:t>
      </w:r>
      <w:r>
        <w:rPr>
          <w:rFonts w:ascii="Calibri" w:hAnsi="Calibri"/>
          <w:sz w:val="24"/>
          <w:szCs w:val="24"/>
          <w:lang w:eastAsia="en-US"/>
        </w:rPr>
        <w:t xml:space="preserve">τους Δελτίο Ταυτότητας. </w:t>
      </w:r>
      <w:r w:rsidR="0057586C">
        <w:rPr>
          <w:rFonts w:ascii="Calibri" w:hAnsi="Calibri"/>
          <w:sz w:val="24"/>
          <w:szCs w:val="24"/>
          <w:lang w:eastAsia="en-US"/>
        </w:rPr>
        <w:t>Λ</w:t>
      </w:r>
      <w:r>
        <w:rPr>
          <w:rFonts w:ascii="Calibri" w:hAnsi="Calibri"/>
          <w:sz w:val="24"/>
          <w:szCs w:val="24"/>
          <w:lang w:eastAsia="en-US"/>
        </w:rPr>
        <w:t xml:space="preserve">όγω των ιδιαίτερων υγειονομικών συνθηκών, όλοι οι υποψήφιοι θα πρέπει να προσέρχονται στο χώρο φορώντας </w:t>
      </w:r>
      <w:r w:rsidRPr="00EA6B4A">
        <w:rPr>
          <w:rFonts w:ascii="Calibri" w:hAnsi="Calibri"/>
          <w:b/>
          <w:sz w:val="24"/>
          <w:szCs w:val="24"/>
          <w:u w:val="single"/>
          <w:lang w:eastAsia="en-US"/>
        </w:rPr>
        <w:t xml:space="preserve">υποχρεωτικά </w:t>
      </w:r>
      <w:r>
        <w:rPr>
          <w:rFonts w:ascii="Calibri" w:hAnsi="Calibri"/>
          <w:sz w:val="24"/>
          <w:szCs w:val="24"/>
          <w:lang w:eastAsia="en-US"/>
        </w:rPr>
        <w:t>μάσκα και γάντια.</w:t>
      </w:r>
      <w:r w:rsidR="0057586C">
        <w:rPr>
          <w:rFonts w:ascii="Calibri" w:hAnsi="Calibri"/>
          <w:sz w:val="24"/>
          <w:szCs w:val="24"/>
          <w:lang w:eastAsia="en-US"/>
        </w:rPr>
        <w:t xml:space="preserve"> Επίσης, αποφύγετε τον συνωστισμό και κρατήστε τις αποστάσεις ασφαλείας κατά τη διάρκεια της αναμονής σας.  </w:t>
      </w:r>
    </w:p>
    <w:p w:rsidR="006055B8" w:rsidRDefault="006055B8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6055B8" w:rsidRDefault="006055B8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E6C41" w:rsidRDefault="004E6C41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E6C41" w:rsidRPr="00A6513C" w:rsidRDefault="004E6C41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0796D" w:rsidRPr="002F290F" w:rsidRDefault="006B3B05" w:rsidP="006B3B05">
      <w:pPr>
        <w:tabs>
          <w:tab w:val="left" w:pos="5550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</w:t>
      </w:r>
      <w:r w:rsidR="00650603">
        <w:rPr>
          <w:rFonts w:ascii="Calibri" w:hAnsi="Calibri" w:cs="Arial"/>
          <w:b/>
          <w:sz w:val="24"/>
          <w:szCs w:val="24"/>
        </w:rPr>
        <w:t xml:space="preserve">                    </w:t>
      </w:r>
      <w:r w:rsidR="0040796D" w:rsidRPr="002F290F">
        <w:rPr>
          <w:rFonts w:ascii="Calibri" w:hAnsi="Calibri" w:cs="Arial"/>
          <w:b/>
          <w:sz w:val="24"/>
          <w:szCs w:val="24"/>
        </w:rPr>
        <w:t>Ο ΠΡΟΕΔΡΟΣ ΤΗΣ ΕΠΙΤΡΟΠΗΣ</w:t>
      </w:r>
    </w:p>
    <w:p w:rsidR="00A6513C" w:rsidRPr="002F290F" w:rsidRDefault="003343C2" w:rsidP="006B3B05">
      <w:pPr>
        <w:tabs>
          <w:tab w:val="left" w:pos="5550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40796D" w:rsidRPr="002F290F" w:rsidRDefault="0040796D" w:rsidP="006B3B05">
      <w:pPr>
        <w:jc w:val="center"/>
        <w:rPr>
          <w:rFonts w:ascii="Calibri" w:hAnsi="Calibri" w:cs="Arial"/>
          <w:b/>
          <w:sz w:val="24"/>
          <w:szCs w:val="24"/>
        </w:rPr>
      </w:pPr>
    </w:p>
    <w:p w:rsidR="00A6513C" w:rsidRPr="002F290F" w:rsidRDefault="006B3B05" w:rsidP="006B3B05">
      <w:pPr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:rsidR="00A6513C" w:rsidRPr="002F290F" w:rsidRDefault="006B3B05" w:rsidP="006B3B05">
      <w:pPr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</w:t>
      </w:r>
      <w:r w:rsidR="00650603">
        <w:rPr>
          <w:rFonts w:ascii="Calibri" w:hAnsi="Calibri" w:cs="Arial"/>
          <w:b/>
          <w:sz w:val="24"/>
          <w:szCs w:val="24"/>
        </w:rPr>
        <w:t xml:space="preserve">                  ΟΣΜΑΝ ΧΑΜΖΑ</w:t>
      </w:r>
      <w:r w:rsidR="00932033">
        <w:rPr>
          <w:rFonts w:ascii="Calibri" w:hAnsi="Calibri" w:cs="Arial"/>
          <w:b/>
          <w:sz w:val="24"/>
          <w:szCs w:val="24"/>
        </w:rPr>
        <w:t xml:space="preserve"> </w:t>
      </w:r>
    </w:p>
    <w:p w:rsidR="00EE560F" w:rsidRPr="006B3B05" w:rsidRDefault="003B1E8F" w:rsidP="006B3B05">
      <w:pPr>
        <w:jc w:val="center"/>
        <w:rPr>
          <w:rFonts w:ascii="Calibri" w:hAnsi="Calibri" w:cs="Arial"/>
          <w:b/>
        </w:rPr>
      </w:pPr>
      <w:r w:rsidRPr="00650603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</w:t>
      </w:r>
      <w:r w:rsidR="00650603" w:rsidRPr="00650603">
        <w:rPr>
          <w:rFonts w:ascii="Calibri" w:hAnsi="Calibri" w:cs="Arial"/>
          <w:b/>
          <w:sz w:val="24"/>
          <w:szCs w:val="24"/>
        </w:rPr>
        <w:t xml:space="preserve">                          </w:t>
      </w:r>
      <w:r w:rsidR="00650603">
        <w:rPr>
          <w:rFonts w:ascii="Calibri" w:hAnsi="Calibri" w:cs="Arial"/>
          <w:b/>
          <w:sz w:val="24"/>
          <w:szCs w:val="24"/>
        </w:rPr>
        <w:t>ΤΟΠΟΤΗΡΗΤΗΣ ΣΤΗ ΜΟΥΦΤΕΙΑ ΔΙΔΥΜΟΤΕΙΧΟΥ</w:t>
      </w:r>
    </w:p>
    <w:p w:rsidR="00A6513C" w:rsidRDefault="00A6513C" w:rsidP="00A6513C">
      <w:pPr>
        <w:rPr>
          <w:rFonts w:ascii="Calibri" w:hAnsi="Calibri" w:cs="Arial"/>
          <w:b/>
        </w:rPr>
      </w:pPr>
    </w:p>
    <w:p w:rsidR="00EE560F" w:rsidRDefault="00EE560F" w:rsidP="00A6513C">
      <w:pPr>
        <w:rPr>
          <w:rFonts w:ascii="Calibri" w:hAnsi="Calibri" w:cs="Arial"/>
          <w:b/>
        </w:rPr>
      </w:pPr>
    </w:p>
    <w:p w:rsidR="00EE560F" w:rsidRDefault="00EE560F" w:rsidP="00A6513C">
      <w:pPr>
        <w:rPr>
          <w:rFonts w:ascii="Calibri" w:hAnsi="Calibri" w:cs="Arial"/>
          <w:b/>
        </w:rPr>
      </w:pPr>
    </w:p>
    <w:p w:rsidR="00A6513C" w:rsidRPr="00E66F62" w:rsidRDefault="00A6513C" w:rsidP="00A6513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A6513C" w:rsidRPr="00E66F62" w:rsidSect="00240D10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10F"/>
    <w:multiLevelType w:val="hybridMultilevel"/>
    <w:tmpl w:val="C28C1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5173"/>
    <w:multiLevelType w:val="hybridMultilevel"/>
    <w:tmpl w:val="4502E0F0"/>
    <w:lvl w:ilvl="0" w:tplc="07EE81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 Narrow" w:eastAsia="Arial Unicode MS" w:hAnsi="Arial Narrow" w:cs="Times New Roman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AE95D37"/>
    <w:multiLevelType w:val="hybridMultilevel"/>
    <w:tmpl w:val="ABA4418A"/>
    <w:lvl w:ilvl="0" w:tplc="4F6AF1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665E73"/>
    <w:multiLevelType w:val="hybridMultilevel"/>
    <w:tmpl w:val="D1DED692"/>
    <w:lvl w:ilvl="0" w:tplc="18E2F9D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28F5D48"/>
    <w:multiLevelType w:val="hybridMultilevel"/>
    <w:tmpl w:val="20A497A6"/>
    <w:lvl w:ilvl="0" w:tplc="99641C9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687AF4"/>
    <w:multiLevelType w:val="hybridMultilevel"/>
    <w:tmpl w:val="8A820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5220"/>
    <w:rsid w:val="0000782F"/>
    <w:rsid w:val="00014B58"/>
    <w:rsid w:val="0003394D"/>
    <w:rsid w:val="00040728"/>
    <w:rsid w:val="00040E62"/>
    <w:rsid w:val="0004140C"/>
    <w:rsid w:val="000428DC"/>
    <w:rsid w:val="00042B0B"/>
    <w:rsid w:val="00046D45"/>
    <w:rsid w:val="00054BDE"/>
    <w:rsid w:val="000554B6"/>
    <w:rsid w:val="00060548"/>
    <w:rsid w:val="00060ED0"/>
    <w:rsid w:val="000721B1"/>
    <w:rsid w:val="00074D81"/>
    <w:rsid w:val="000752AC"/>
    <w:rsid w:val="00084D81"/>
    <w:rsid w:val="00087241"/>
    <w:rsid w:val="00090511"/>
    <w:rsid w:val="00092835"/>
    <w:rsid w:val="00093F51"/>
    <w:rsid w:val="00094985"/>
    <w:rsid w:val="00095200"/>
    <w:rsid w:val="00095AD0"/>
    <w:rsid w:val="000964B0"/>
    <w:rsid w:val="000A15CA"/>
    <w:rsid w:val="000A2CF2"/>
    <w:rsid w:val="000A60F5"/>
    <w:rsid w:val="000B0F6A"/>
    <w:rsid w:val="000B3A2C"/>
    <w:rsid w:val="000B3B35"/>
    <w:rsid w:val="000B5940"/>
    <w:rsid w:val="000C308D"/>
    <w:rsid w:val="000C3960"/>
    <w:rsid w:val="000C6E62"/>
    <w:rsid w:val="000C7023"/>
    <w:rsid w:val="000D4F79"/>
    <w:rsid w:val="000E0213"/>
    <w:rsid w:val="000E03CD"/>
    <w:rsid w:val="000E2AA7"/>
    <w:rsid w:val="000E43DF"/>
    <w:rsid w:val="000E52C7"/>
    <w:rsid w:val="000E75F8"/>
    <w:rsid w:val="000E7BDA"/>
    <w:rsid w:val="00100DBF"/>
    <w:rsid w:val="0010259A"/>
    <w:rsid w:val="00103F19"/>
    <w:rsid w:val="00104BA4"/>
    <w:rsid w:val="00105FE5"/>
    <w:rsid w:val="00111619"/>
    <w:rsid w:val="001144DE"/>
    <w:rsid w:val="00121C28"/>
    <w:rsid w:val="00121DFD"/>
    <w:rsid w:val="00126538"/>
    <w:rsid w:val="00126B96"/>
    <w:rsid w:val="00126E8B"/>
    <w:rsid w:val="0012765F"/>
    <w:rsid w:val="001439CA"/>
    <w:rsid w:val="0014494A"/>
    <w:rsid w:val="00144D56"/>
    <w:rsid w:val="0015037B"/>
    <w:rsid w:val="00151EDB"/>
    <w:rsid w:val="00155438"/>
    <w:rsid w:val="001574ED"/>
    <w:rsid w:val="00164711"/>
    <w:rsid w:val="00164A86"/>
    <w:rsid w:val="00167765"/>
    <w:rsid w:val="001805FA"/>
    <w:rsid w:val="00181B3F"/>
    <w:rsid w:val="001903F6"/>
    <w:rsid w:val="001907DF"/>
    <w:rsid w:val="001908B3"/>
    <w:rsid w:val="00191152"/>
    <w:rsid w:val="00192349"/>
    <w:rsid w:val="0019339B"/>
    <w:rsid w:val="00194D58"/>
    <w:rsid w:val="00196A6B"/>
    <w:rsid w:val="001A4C81"/>
    <w:rsid w:val="001A508A"/>
    <w:rsid w:val="001A61B1"/>
    <w:rsid w:val="001A6402"/>
    <w:rsid w:val="001A7307"/>
    <w:rsid w:val="001C08A0"/>
    <w:rsid w:val="001C364E"/>
    <w:rsid w:val="001D0158"/>
    <w:rsid w:val="001D1587"/>
    <w:rsid w:val="001D30E3"/>
    <w:rsid w:val="001D441B"/>
    <w:rsid w:val="001D444C"/>
    <w:rsid w:val="001D445E"/>
    <w:rsid w:val="001D545E"/>
    <w:rsid w:val="001D5755"/>
    <w:rsid w:val="001E264B"/>
    <w:rsid w:val="001E4232"/>
    <w:rsid w:val="001E559E"/>
    <w:rsid w:val="001E745C"/>
    <w:rsid w:val="001F0352"/>
    <w:rsid w:val="001F1C73"/>
    <w:rsid w:val="001F2D04"/>
    <w:rsid w:val="001F68A9"/>
    <w:rsid w:val="001F68E5"/>
    <w:rsid w:val="001F7535"/>
    <w:rsid w:val="002023A4"/>
    <w:rsid w:val="002043BF"/>
    <w:rsid w:val="00204EDE"/>
    <w:rsid w:val="00205E3C"/>
    <w:rsid w:val="002068D8"/>
    <w:rsid w:val="00206A02"/>
    <w:rsid w:val="00211A3A"/>
    <w:rsid w:val="002131CF"/>
    <w:rsid w:val="0021625A"/>
    <w:rsid w:val="0022042C"/>
    <w:rsid w:val="00220C46"/>
    <w:rsid w:val="002213F5"/>
    <w:rsid w:val="00224ABF"/>
    <w:rsid w:val="00227B76"/>
    <w:rsid w:val="00233BCB"/>
    <w:rsid w:val="00240D10"/>
    <w:rsid w:val="0024699F"/>
    <w:rsid w:val="00246E28"/>
    <w:rsid w:val="00250FCD"/>
    <w:rsid w:val="00251DCA"/>
    <w:rsid w:val="002524A9"/>
    <w:rsid w:val="002532C5"/>
    <w:rsid w:val="00255248"/>
    <w:rsid w:val="00257548"/>
    <w:rsid w:val="00257A42"/>
    <w:rsid w:val="00257B63"/>
    <w:rsid w:val="002605C3"/>
    <w:rsid w:val="00262030"/>
    <w:rsid w:val="00263003"/>
    <w:rsid w:val="00264169"/>
    <w:rsid w:val="00265241"/>
    <w:rsid w:val="002701D5"/>
    <w:rsid w:val="002837D9"/>
    <w:rsid w:val="00293F99"/>
    <w:rsid w:val="002A5D65"/>
    <w:rsid w:val="002B0F81"/>
    <w:rsid w:val="002B12A8"/>
    <w:rsid w:val="002B29C4"/>
    <w:rsid w:val="002C13FB"/>
    <w:rsid w:val="002C2BE2"/>
    <w:rsid w:val="002D0C70"/>
    <w:rsid w:val="002D1C2B"/>
    <w:rsid w:val="002D3269"/>
    <w:rsid w:val="002D346E"/>
    <w:rsid w:val="002D5924"/>
    <w:rsid w:val="002D7C41"/>
    <w:rsid w:val="002E38EE"/>
    <w:rsid w:val="002E3BE0"/>
    <w:rsid w:val="002E3D5C"/>
    <w:rsid w:val="002E5BB5"/>
    <w:rsid w:val="002E5E21"/>
    <w:rsid w:val="002E6AAE"/>
    <w:rsid w:val="002F290F"/>
    <w:rsid w:val="002F2AF7"/>
    <w:rsid w:val="002F4DF9"/>
    <w:rsid w:val="002F7863"/>
    <w:rsid w:val="0030215C"/>
    <w:rsid w:val="00302A19"/>
    <w:rsid w:val="00302A7D"/>
    <w:rsid w:val="003032FC"/>
    <w:rsid w:val="0030341B"/>
    <w:rsid w:val="00304B81"/>
    <w:rsid w:val="003069BA"/>
    <w:rsid w:val="00314E2B"/>
    <w:rsid w:val="00316BB6"/>
    <w:rsid w:val="003203C0"/>
    <w:rsid w:val="003204F6"/>
    <w:rsid w:val="003235E3"/>
    <w:rsid w:val="00324208"/>
    <w:rsid w:val="00326A99"/>
    <w:rsid w:val="003275A2"/>
    <w:rsid w:val="00330326"/>
    <w:rsid w:val="00330800"/>
    <w:rsid w:val="00331BE7"/>
    <w:rsid w:val="003343C2"/>
    <w:rsid w:val="003414D9"/>
    <w:rsid w:val="003469BB"/>
    <w:rsid w:val="00346EE9"/>
    <w:rsid w:val="00347150"/>
    <w:rsid w:val="00347D74"/>
    <w:rsid w:val="003520D2"/>
    <w:rsid w:val="00357109"/>
    <w:rsid w:val="0036430B"/>
    <w:rsid w:val="00364409"/>
    <w:rsid w:val="0036678C"/>
    <w:rsid w:val="0036698F"/>
    <w:rsid w:val="003740C9"/>
    <w:rsid w:val="00375220"/>
    <w:rsid w:val="003828B0"/>
    <w:rsid w:val="00383628"/>
    <w:rsid w:val="00383CA9"/>
    <w:rsid w:val="003926B8"/>
    <w:rsid w:val="00396F99"/>
    <w:rsid w:val="00397A51"/>
    <w:rsid w:val="003A74F7"/>
    <w:rsid w:val="003B1E8F"/>
    <w:rsid w:val="003C1C3B"/>
    <w:rsid w:val="003D162B"/>
    <w:rsid w:val="003D31B8"/>
    <w:rsid w:val="003D344C"/>
    <w:rsid w:val="003D42F9"/>
    <w:rsid w:val="003E0477"/>
    <w:rsid w:val="003E2451"/>
    <w:rsid w:val="003E30E7"/>
    <w:rsid w:val="003F4210"/>
    <w:rsid w:val="003F4B2E"/>
    <w:rsid w:val="003F73D3"/>
    <w:rsid w:val="003F7E85"/>
    <w:rsid w:val="004044CC"/>
    <w:rsid w:val="004053B0"/>
    <w:rsid w:val="004065FE"/>
    <w:rsid w:val="0040796D"/>
    <w:rsid w:val="00410A1C"/>
    <w:rsid w:val="00411CF7"/>
    <w:rsid w:val="00416420"/>
    <w:rsid w:val="00416D09"/>
    <w:rsid w:val="004179FC"/>
    <w:rsid w:val="00422F38"/>
    <w:rsid w:val="00425828"/>
    <w:rsid w:val="004274B5"/>
    <w:rsid w:val="00434AD5"/>
    <w:rsid w:val="00434D7C"/>
    <w:rsid w:val="00441B0D"/>
    <w:rsid w:val="0044230C"/>
    <w:rsid w:val="00445B10"/>
    <w:rsid w:val="004531BB"/>
    <w:rsid w:val="0046356A"/>
    <w:rsid w:val="00463D86"/>
    <w:rsid w:val="00467636"/>
    <w:rsid w:val="004707D6"/>
    <w:rsid w:val="004742BC"/>
    <w:rsid w:val="004806F9"/>
    <w:rsid w:val="004855E4"/>
    <w:rsid w:val="0048763D"/>
    <w:rsid w:val="00493277"/>
    <w:rsid w:val="00493BCC"/>
    <w:rsid w:val="00496BEA"/>
    <w:rsid w:val="00497599"/>
    <w:rsid w:val="004A2571"/>
    <w:rsid w:val="004A39D3"/>
    <w:rsid w:val="004A3ED8"/>
    <w:rsid w:val="004C2713"/>
    <w:rsid w:val="004C5FAD"/>
    <w:rsid w:val="004D40D7"/>
    <w:rsid w:val="004D79DD"/>
    <w:rsid w:val="004D7D88"/>
    <w:rsid w:val="004E13BC"/>
    <w:rsid w:val="004E21EF"/>
    <w:rsid w:val="004E307F"/>
    <w:rsid w:val="004E50B0"/>
    <w:rsid w:val="004E6C41"/>
    <w:rsid w:val="004F0948"/>
    <w:rsid w:val="004F0BB5"/>
    <w:rsid w:val="004F2FF5"/>
    <w:rsid w:val="004F461E"/>
    <w:rsid w:val="004F5C72"/>
    <w:rsid w:val="0050416F"/>
    <w:rsid w:val="00522A4D"/>
    <w:rsid w:val="00530E22"/>
    <w:rsid w:val="00532B31"/>
    <w:rsid w:val="005331D1"/>
    <w:rsid w:val="00535AA5"/>
    <w:rsid w:val="00536485"/>
    <w:rsid w:val="00537196"/>
    <w:rsid w:val="00544F04"/>
    <w:rsid w:val="005514A6"/>
    <w:rsid w:val="005518AE"/>
    <w:rsid w:val="005624D8"/>
    <w:rsid w:val="00572A8F"/>
    <w:rsid w:val="00575701"/>
    <w:rsid w:val="0057586C"/>
    <w:rsid w:val="005854B5"/>
    <w:rsid w:val="005905E8"/>
    <w:rsid w:val="00590A77"/>
    <w:rsid w:val="005A1B4E"/>
    <w:rsid w:val="005A20CB"/>
    <w:rsid w:val="005A2EF0"/>
    <w:rsid w:val="005A54BF"/>
    <w:rsid w:val="005A6A39"/>
    <w:rsid w:val="005B2139"/>
    <w:rsid w:val="005B234C"/>
    <w:rsid w:val="005B4892"/>
    <w:rsid w:val="005C32ED"/>
    <w:rsid w:val="005C6B3F"/>
    <w:rsid w:val="005C6BC3"/>
    <w:rsid w:val="005C7FF6"/>
    <w:rsid w:val="005D0EF5"/>
    <w:rsid w:val="005D16A0"/>
    <w:rsid w:val="005D2AE0"/>
    <w:rsid w:val="005E2A4F"/>
    <w:rsid w:val="005F47A2"/>
    <w:rsid w:val="00601529"/>
    <w:rsid w:val="00602BF3"/>
    <w:rsid w:val="0060344B"/>
    <w:rsid w:val="00603F3F"/>
    <w:rsid w:val="0060489E"/>
    <w:rsid w:val="006055B8"/>
    <w:rsid w:val="00606B78"/>
    <w:rsid w:val="00610CD2"/>
    <w:rsid w:val="00612CEE"/>
    <w:rsid w:val="006149BC"/>
    <w:rsid w:val="00623BFB"/>
    <w:rsid w:val="00625909"/>
    <w:rsid w:val="00626612"/>
    <w:rsid w:val="006351AF"/>
    <w:rsid w:val="00635365"/>
    <w:rsid w:val="006372E4"/>
    <w:rsid w:val="0064061A"/>
    <w:rsid w:val="00641786"/>
    <w:rsid w:val="00644FE2"/>
    <w:rsid w:val="00647172"/>
    <w:rsid w:val="00650603"/>
    <w:rsid w:val="00651D97"/>
    <w:rsid w:val="0065688C"/>
    <w:rsid w:val="00657AE3"/>
    <w:rsid w:val="00662021"/>
    <w:rsid w:val="00662846"/>
    <w:rsid w:val="0066501C"/>
    <w:rsid w:val="00675DC7"/>
    <w:rsid w:val="00676AC1"/>
    <w:rsid w:val="00676EC7"/>
    <w:rsid w:val="00681658"/>
    <w:rsid w:val="00682212"/>
    <w:rsid w:val="00682B6B"/>
    <w:rsid w:val="0068638E"/>
    <w:rsid w:val="00693AF0"/>
    <w:rsid w:val="006957F5"/>
    <w:rsid w:val="00696C04"/>
    <w:rsid w:val="006A3735"/>
    <w:rsid w:val="006B3B05"/>
    <w:rsid w:val="006C1471"/>
    <w:rsid w:val="006C54FE"/>
    <w:rsid w:val="006D3BCE"/>
    <w:rsid w:val="006D7B60"/>
    <w:rsid w:val="006E4113"/>
    <w:rsid w:val="006E649E"/>
    <w:rsid w:val="006E769A"/>
    <w:rsid w:val="0070055D"/>
    <w:rsid w:val="007021BA"/>
    <w:rsid w:val="0070306A"/>
    <w:rsid w:val="00706D13"/>
    <w:rsid w:val="00710915"/>
    <w:rsid w:val="0071130D"/>
    <w:rsid w:val="0071583E"/>
    <w:rsid w:val="00715EB4"/>
    <w:rsid w:val="007347F2"/>
    <w:rsid w:val="0074308A"/>
    <w:rsid w:val="0074380F"/>
    <w:rsid w:val="00743D80"/>
    <w:rsid w:val="00744991"/>
    <w:rsid w:val="00753E42"/>
    <w:rsid w:val="007612F5"/>
    <w:rsid w:val="0076680C"/>
    <w:rsid w:val="007715A1"/>
    <w:rsid w:val="00772462"/>
    <w:rsid w:val="007736FA"/>
    <w:rsid w:val="00774206"/>
    <w:rsid w:val="00776AF7"/>
    <w:rsid w:val="007772B4"/>
    <w:rsid w:val="0078511F"/>
    <w:rsid w:val="00786434"/>
    <w:rsid w:val="00796325"/>
    <w:rsid w:val="0079764A"/>
    <w:rsid w:val="007A1F68"/>
    <w:rsid w:val="007A46CA"/>
    <w:rsid w:val="007A5F13"/>
    <w:rsid w:val="007A67B2"/>
    <w:rsid w:val="007A6D80"/>
    <w:rsid w:val="007B5368"/>
    <w:rsid w:val="007B538B"/>
    <w:rsid w:val="007B6597"/>
    <w:rsid w:val="007D5712"/>
    <w:rsid w:val="007E0289"/>
    <w:rsid w:val="007E334F"/>
    <w:rsid w:val="007E72B9"/>
    <w:rsid w:val="007F25F0"/>
    <w:rsid w:val="007F59B1"/>
    <w:rsid w:val="007F7649"/>
    <w:rsid w:val="00805542"/>
    <w:rsid w:val="00812A02"/>
    <w:rsid w:val="00812AE3"/>
    <w:rsid w:val="00816857"/>
    <w:rsid w:val="00817EB2"/>
    <w:rsid w:val="00821F6A"/>
    <w:rsid w:val="0082249A"/>
    <w:rsid w:val="00822D25"/>
    <w:rsid w:val="00823931"/>
    <w:rsid w:val="008254EC"/>
    <w:rsid w:val="00835DE3"/>
    <w:rsid w:val="0085095C"/>
    <w:rsid w:val="00851723"/>
    <w:rsid w:val="00851F70"/>
    <w:rsid w:val="00855393"/>
    <w:rsid w:val="0086347E"/>
    <w:rsid w:val="00863889"/>
    <w:rsid w:val="00866344"/>
    <w:rsid w:val="00870156"/>
    <w:rsid w:val="0087377A"/>
    <w:rsid w:val="00874AB4"/>
    <w:rsid w:val="00882384"/>
    <w:rsid w:val="00886C8B"/>
    <w:rsid w:val="008905A7"/>
    <w:rsid w:val="00891D79"/>
    <w:rsid w:val="0089281D"/>
    <w:rsid w:val="0089336D"/>
    <w:rsid w:val="008A2F25"/>
    <w:rsid w:val="008A5E79"/>
    <w:rsid w:val="008B0724"/>
    <w:rsid w:val="008B4A68"/>
    <w:rsid w:val="008B6FBC"/>
    <w:rsid w:val="008C5706"/>
    <w:rsid w:val="008D1E05"/>
    <w:rsid w:val="008D295F"/>
    <w:rsid w:val="008D3C1B"/>
    <w:rsid w:val="008D64F0"/>
    <w:rsid w:val="008D6E20"/>
    <w:rsid w:val="008E1E98"/>
    <w:rsid w:val="008E3DA6"/>
    <w:rsid w:val="008E692D"/>
    <w:rsid w:val="008F179C"/>
    <w:rsid w:val="008F3257"/>
    <w:rsid w:val="008F40D6"/>
    <w:rsid w:val="008F4D5B"/>
    <w:rsid w:val="0090030C"/>
    <w:rsid w:val="00910548"/>
    <w:rsid w:val="00913AFC"/>
    <w:rsid w:val="00915823"/>
    <w:rsid w:val="00917E5C"/>
    <w:rsid w:val="00932033"/>
    <w:rsid w:val="009348C5"/>
    <w:rsid w:val="00936042"/>
    <w:rsid w:val="00940248"/>
    <w:rsid w:val="009505B5"/>
    <w:rsid w:val="00950B95"/>
    <w:rsid w:val="00952058"/>
    <w:rsid w:val="00954876"/>
    <w:rsid w:val="00962FA1"/>
    <w:rsid w:val="00965F50"/>
    <w:rsid w:val="00966EC7"/>
    <w:rsid w:val="009678E1"/>
    <w:rsid w:val="009713C3"/>
    <w:rsid w:val="0097231C"/>
    <w:rsid w:val="009741BE"/>
    <w:rsid w:val="0097667B"/>
    <w:rsid w:val="00976ED0"/>
    <w:rsid w:val="00980CF7"/>
    <w:rsid w:val="00982314"/>
    <w:rsid w:val="00983380"/>
    <w:rsid w:val="00984AA6"/>
    <w:rsid w:val="009864C4"/>
    <w:rsid w:val="00987493"/>
    <w:rsid w:val="00990ECD"/>
    <w:rsid w:val="009A666E"/>
    <w:rsid w:val="009A7CBC"/>
    <w:rsid w:val="009B2652"/>
    <w:rsid w:val="009B4665"/>
    <w:rsid w:val="009B7BF5"/>
    <w:rsid w:val="009C295A"/>
    <w:rsid w:val="009C5F52"/>
    <w:rsid w:val="009D0D22"/>
    <w:rsid w:val="009D0EFC"/>
    <w:rsid w:val="009D159E"/>
    <w:rsid w:val="009D4352"/>
    <w:rsid w:val="009E1832"/>
    <w:rsid w:val="009E21ED"/>
    <w:rsid w:val="009E2366"/>
    <w:rsid w:val="009E67C2"/>
    <w:rsid w:val="009F1B17"/>
    <w:rsid w:val="009F4270"/>
    <w:rsid w:val="009F458F"/>
    <w:rsid w:val="009F4A6D"/>
    <w:rsid w:val="009F5B8B"/>
    <w:rsid w:val="00A00557"/>
    <w:rsid w:val="00A12F22"/>
    <w:rsid w:val="00A2768A"/>
    <w:rsid w:val="00A3368C"/>
    <w:rsid w:val="00A351DC"/>
    <w:rsid w:val="00A42650"/>
    <w:rsid w:val="00A42AAC"/>
    <w:rsid w:val="00A43C30"/>
    <w:rsid w:val="00A43ED6"/>
    <w:rsid w:val="00A47836"/>
    <w:rsid w:val="00A55874"/>
    <w:rsid w:val="00A56274"/>
    <w:rsid w:val="00A56B2A"/>
    <w:rsid w:val="00A56F20"/>
    <w:rsid w:val="00A61539"/>
    <w:rsid w:val="00A64BC6"/>
    <w:rsid w:val="00A6513C"/>
    <w:rsid w:val="00A65AFE"/>
    <w:rsid w:val="00A6722B"/>
    <w:rsid w:val="00A75D41"/>
    <w:rsid w:val="00A76F6C"/>
    <w:rsid w:val="00A776E5"/>
    <w:rsid w:val="00A778D0"/>
    <w:rsid w:val="00A82F4D"/>
    <w:rsid w:val="00A85EBA"/>
    <w:rsid w:val="00A873AF"/>
    <w:rsid w:val="00A908FF"/>
    <w:rsid w:val="00A91595"/>
    <w:rsid w:val="00A92A97"/>
    <w:rsid w:val="00AA6166"/>
    <w:rsid w:val="00AA6F47"/>
    <w:rsid w:val="00AB1AD1"/>
    <w:rsid w:val="00AB3F67"/>
    <w:rsid w:val="00AB7C6D"/>
    <w:rsid w:val="00AC3199"/>
    <w:rsid w:val="00AC457C"/>
    <w:rsid w:val="00AC4E1D"/>
    <w:rsid w:val="00AC5989"/>
    <w:rsid w:val="00AD0EC7"/>
    <w:rsid w:val="00AD19F7"/>
    <w:rsid w:val="00AD283D"/>
    <w:rsid w:val="00AD647B"/>
    <w:rsid w:val="00AE244F"/>
    <w:rsid w:val="00AE613B"/>
    <w:rsid w:val="00AE6596"/>
    <w:rsid w:val="00AE7638"/>
    <w:rsid w:val="00AF0163"/>
    <w:rsid w:val="00AF1EAB"/>
    <w:rsid w:val="00AF4892"/>
    <w:rsid w:val="00AF7629"/>
    <w:rsid w:val="00AF769E"/>
    <w:rsid w:val="00B00AF6"/>
    <w:rsid w:val="00B06457"/>
    <w:rsid w:val="00B124AE"/>
    <w:rsid w:val="00B12964"/>
    <w:rsid w:val="00B15493"/>
    <w:rsid w:val="00B1663B"/>
    <w:rsid w:val="00B21820"/>
    <w:rsid w:val="00B221B1"/>
    <w:rsid w:val="00B2374E"/>
    <w:rsid w:val="00B249AE"/>
    <w:rsid w:val="00B25B0A"/>
    <w:rsid w:val="00B30879"/>
    <w:rsid w:val="00B3355C"/>
    <w:rsid w:val="00B335B0"/>
    <w:rsid w:val="00B42667"/>
    <w:rsid w:val="00B475D0"/>
    <w:rsid w:val="00B5132D"/>
    <w:rsid w:val="00B62D72"/>
    <w:rsid w:val="00B658D8"/>
    <w:rsid w:val="00B66E5A"/>
    <w:rsid w:val="00B73CC1"/>
    <w:rsid w:val="00B76B4F"/>
    <w:rsid w:val="00B825D7"/>
    <w:rsid w:val="00B86FDD"/>
    <w:rsid w:val="00B95F5D"/>
    <w:rsid w:val="00B97E3D"/>
    <w:rsid w:val="00B97F8C"/>
    <w:rsid w:val="00BA1593"/>
    <w:rsid w:val="00BA2D6D"/>
    <w:rsid w:val="00BA37DB"/>
    <w:rsid w:val="00BA4EDE"/>
    <w:rsid w:val="00BB2EE8"/>
    <w:rsid w:val="00BB62C9"/>
    <w:rsid w:val="00BB7882"/>
    <w:rsid w:val="00BC38DB"/>
    <w:rsid w:val="00BC3F04"/>
    <w:rsid w:val="00BC69F4"/>
    <w:rsid w:val="00BC6D20"/>
    <w:rsid w:val="00BE2305"/>
    <w:rsid w:val="00BE3E77"/>
    <w:rsid w:val="00C00943"/>
    <w:rsid w:val="00C016D7"/>
    <w:rsid w:val="00C065F4"/>
    <w:rsid w:val="00C07F50"/>
    <w:rsid w:val="00C14699"/>
    <w:rsid w:val="00C149D2"/>
    <w:rsid w:val="00C14CCF"/>
    <w:rsid w:val="00C167C1"/>
    <w:rsid w:val="00C20475"/>
    <w:rsid w:val="00C221BF"/>
    <w:rsid w:val="00C25989"/>
    <w:rsid w:val="00C30078"/>
    <w:rsid w:val="00C34781"/>
    <w:rsid w:val="00C3538A"/>
    <w:rsid w:val="00C4727D"/>
    <w:rsid w:val="00C53673"/>
    <w:rsid w:val="00C633E6"/>
    <w:rsid w:val="00C64A59"/>
    <w:rsid w:val="00C80389"/>
    <w:rsid w:val="00C909A0"/>
    <w:rsid w:val="00C913D7"/>
    <w:rsid w:val="00C97423"/>
    <w:rsid w:val="00CA5ECD"/>
    <w:rsid w:val="00CB22D2"/>
    <w:rsid w:val="00CB3C2A"/>
    <w:rsid w:val="00CB4A6A"/>
    <w:rsid w:val="00CB523E"/>
    <w:rsid w:val="00CC27F0"/>
    <w:rsid w:val="00CC4A5C"/>
    <w:rsid w:val="00CC7C8F"/>
    <w:rsid w:val="00CD2E0C"/>
    <w:rsid w:val="00CE22AB"/>
    <w:rsid w:val="00CE2407"/>
    <w:rsid w:val="00CE2609"/>
    <w:rsid w:val="00CE44AA"/>
    <w:rsid w:val="00CE4D66"/>
    <w:rsid w:val="00CE667D"/>
    <w:rsid w:val="00CF00DF"/>
    <w:rsid w:val="00CF236B"/>
    <w:rsid w:val="00CF62D8"/>
    <w:rsid w:val="00CF72D1"/>
    <w:rsid w:val="00D11DAA"/>
    <w:rsid w:val="00D14A50"/>
    <w:rsid w:val="00D25D9A"/>
    <w:rsid w:val="00D27718"/>
    <w:rsid w:val="00D27EB6"/>
    <w:rsid w:val="00D444AB"/>
    <w:rsid w:val="00D44945"/>
    <w:rsid w:val="00D454B8"/>
    <w:rsid w:val="00D5336A"/>
    <w:rsid w:val="00D54830"/>
    <w:rsid w:val="00D54C91"/>
    <w:rsid w:val="00D57812"/>
    <w:rsid w:val="00D57BCC"/>
    <w:rsid w:val="00D61130"/>
    <w:rsid w:val="00D70339"/>
    <w:rsid w:val="00D75E25"/>
    <w:rsid w:val="00D813F3"/>
    <w:rsid w:val="00D816B9"/>
    <w:rsid w:val="00D8174B"/>
    <w:rsid w:val="00D820D2"/>
    <w:rsid w:val="00D86A55"/>
    <w:rsid w:val="00D91EA1"/>
    <w:rsid w:val="00D96BD3"/>
    <w:rsid w:val="00DA61F6"/>
    <w:rsid w:val="00DC0AA1"/>
    <w:rsid w:val="00DC12BA"/>
    <w:rsid w:val="00DC40FF"/>
    <w:rsid w:val="00DC63FB"/>
    <w:rsid w:val="00DD181D"/>
    <w:rsid w:val="00DD201C"/>
    <w:rsid w:val="00DD272E"/>
    <w:rsid w:val="00DD6CED"/>
    <w:rsid w:val="00DE2B16"/>
    <w:rsid w:val="00DE2DE8"/>
    <w:rsid w:val="00DE530A"/>
    <w:rsid w:val="00DE7B33"/>
    <w:rsid w:val="00DF051F"/>
    <w:rsid w:val="00DF080A"/>
    <w:rsid w:val="00DF1955"/>
    <w:rsid w:val="00DF3434"/>
    <w:rsid w:val="00DF52CD"/>
    <w:rsid w:val="00E00DBC"/>
    <w:rsid w:val="00E0697A"/>
    <w:rsid w:val="00E06E4A"/>
    <w:rsid w:val="00E14A4D"/>
    <w:rsid w:val="00E20010"/>
    <w:rsid w:val="00E20CB1"/>
    <w:rsid w:val="00E219F6"/>
    <w:rsid w:val="00E2611C"/>
    <w:rsid w:val="00E314D6"/>
    <w:rsid w:val="00E32FE3"/>
    <w:rsid w:val="00E3523F"/>
    <w:rsid w:val="00E40696"/>
    <w:rsid w:val="00E42BC5"/>
    <w:rsid w:val="00E44DD7"/>
    <w:rsid w:val="00E45ABB"/>
    <w:rsid w:val="00E45EB2"/>
    <w:rsid w:val="00E46A02"/>
    <w:rsid w:val="00E46AC4"/>
    <w:rsid w:val="00E46CFB"/>
    <w:rsid w:val="00E5798E"/>
    <w:rsid w:val="00E60E41"/>
    <w:rsid w:val="00E60F62"/>
    <w:rsid w:val="00E62989"/>
    <w:rsid w:val="00E63F94"/>
    <w:rsid w:val="00E6467B"/>
    <w:rsid w:val="00E6500F"/>
    <w:rsid w:val="00E66F62"/>
    <w:rsid w:val="00E7304B"/>
    <w:rsid w:val="00E803BD"/>
    <w:rsid w:val="00E8171A"/>
    <w:rsid w:val="00E83C6A"/>
    <w:rsid w:val="00E84715"/>
    <w:rsid w:val="00E87A7F"/>
    <w:rsid w:val="00E94DC4"/>
    <w:rsid w:val="00EA4B6F"/>
    <w:rsid w:val="00EA664D"/>
    <w:rsid w:val="00EB17FD"/>
    <w:rsid w:val="00EB3A8D"/>
    <w:rsid w:val="00EB7B26"/>
    <w:rsid w:val="00EC3D88"/>
    <w:rsid w:val="00ED1C9E"/>
    <w:rsid w:val="00ED456E"/>
    <w:rsid w:val="00EE2F60"/>
    <w:rsid w:val="00EE3BAF"/>
    <w:rsid w:val="00EE4289"/>
    <w:rsid w:val="00EE560F"/>
    <w:rsid w:val="00EF0471"/>
    <w:rsid w:val="00EF2682"/>
    <w:rsid w:val="00EF5D95"/>
    <w:rsid w:val="00EF7981"/>
    <w:rsid w:val="00F00E0E"/>
    <w:rsid w:val="00F01A43"/>
    <w:rsid w:val="00F06D35"/>
    <w:rsid w:val="00F07AB7"/>
    <w:rsid w:val="00F127BB"/>
    <w:rsid w:val="00F141AC"/>
    <w:rsid w:val="00F20ED0"/>
    <w:rsid w:val="00F2290D"/>
    <w:rsid w:val="00F27135"/>
    <w:rsid w:val="00F2750D"/>
    <w:rsid w:val="00F30E58"/>
    <w:rsid w:val="00F312A3"/>
    <w:rsid w:val="00F34E7E"/>
    <w:rsid w:val="00F37273"/>
    <w:rsid w:val="00F4155B"/>
    <w:rsid w:val="00F4158A"/>
    <w:rsid w:val="00F432F3"/>
    <w:rsid w:val="00F4463F"/>
    <w:rsid w:val="00F517B4"/>
    <w:rsid w:val="00F51EE7"/>
    <w:rsid w:val="00F63071"/>
    <w:rsid w:val="00F675B2"/>
    <w:rsid w:val="00F67B1F"/>
    <w:rsid w:val="00F72B97"/>
    <w:rsid w:val="00F765F4"/>
    <w:rsid w:val="00F80311"/>
    <w:rsid w:val="00F929E7"/>
    <w:rsid w:val="00F94B13"/>
    <w:rsid w:val="00F96908"/>
    <w:rsid w:val="00FA32D3"/>
    <w:rsid w:val="00FB19B6"/>
    <w:rsid w:val="00FB3763"/>
    <w:rsid w:val="00FB798D"/>
    <w:rsid w:val="00FC62A9"/>
    <w:rsid w:val="00FD1646"/>
    <w:rsid w:val="00FE3A14"/>
    <w:rsid w:val="00FE567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6237"/>
        <w:tab w:val="right" w:pos="9356"/>
      </w:tabs>
      <w:outlineLvl w:val="0"/>
    </w:pPr>
    <w:rPr>
      <w:rFonts w:ascii="Arial" w:hAnsi="Arial"/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firstLine="567"/>
      <w:jc w:val="both"/>
    </w:pPr>
    <w:rPr>
      <w:sz w:val="22"/>
      <w:lang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MgHelvetica" w:hAnsi="MgHelvetica"/>
      <w:lang w:val="en-US"/>
    </w:rPr>
  </w:style>
  <w:style w:type="paragraph" w:styleId="a6">
    <w:name w:val="Body Text"/>
    <w:basedOn w:val="a"/>
    <w:pPr>
      <w:tabs>
        <w:tab w:val="left" w:pos="5670"/>
        <w:tab w:val="left" w:pos="6237"/>
        <w:tab w:val="right" w:pos="9356"/>
      </w:tabs>
    </w:pPr>
    <w:rPr>
      <w:rFonts w:ascii="Arial" w:hAnsi="Arial"/>
      <w:sz w:val="22"/>
    </w:rPr>
  </w:style>
  <w:style w:type="paragraph" w:styleId="a7">
    <w:name w:val="Title"/>
    <w:basedOn w:val="a"/>
    <w:qFormat/>
    <w:rsid w:val="00084D81"/>
    <w:pPr>
      <w:jc w:val="center"/>
    </w:pPr>
    <w:rPr>
      <w:b/>
      <w:sz w:val="24"/>
      <w:u w:val="single"/>
    </w:rPr>
  </w:style>
  <w:style w:type="paragraph" w:styleId="a8">
    <w:name w:val="Balloon Text"/>
    <w:basedOn w:val="a"/>
    <w:semiHidden/>
    <w:rsid w:val="003D344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D8174B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Char">
    <w:name w:val="Σώμα κείμενου με εσοχή Char"/>
    <w:link w:val="a3"/>
    <w:rsid w:val="00F20ED0"/>
    <w:rPr>
      <w:sz w:val="22"/>
    </w:rPr>
  </w:style>
  <w:style w:type="table" w:styleId="a9">
    <w:name w:val="Table Grid"/>
    <w:basedOn w:val="a1"/>
    <w:rsid w:val="00293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441B0D"/>
    <w:rPr>
      <w:sz w:val="16"/>
      <w:szCs w:val="16"/>
    </w:rPr>
  </w:style>
  <w:style w:type="paragraph" w:styleId="ab">
    <w:name w:val="annotation text"/>
    <w:basedOn w:val="a"/>
    <w:link w:val="Char0"/>
    <w:rsid w:val="00441B0D"/>
  </w:style>
  <w:style w:type="character" w:customStyle="1" w:styleId="Char0">
    <w:name w:val="Κείμενο σχολίου Char"/>
    <w:basedOn w:val="a0"/>
    <w:link w:val="ab"/>
    <w:rsid w:val="00441B0D"/>
  </w:style>
  <w:style w:type="paragraph" w:styleId="ac">
    <w:name w:val="annotation subject"/>
    <w:basedOn w:val="ab"/>
    <w:next w:val="ab"/>
    <w:link w:val="Char1"/>
    <w:rsid w:val="00441B0D"/>
    <w:rPr>
      <w:b/>
      <w:bCs/>
      <w:lang/>
    </w:rPr>
  </w:style>
  <w:style w:type="character" w:customStyle="1" w:styleId="Char1">
    <w:name w:val="Θέμα σχολίου Char"/>
    <w:link w:val="ac"/>
    <w:rsid w:val="00441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3710-662A-4804-A73B-E2101E56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iek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</dc:creator>
  <cp:lastModifiedBy>user1</cp:lastModifiedBy>
  <cp:revision>2</cp:revision>
  <cp:lastPrinted>2015-09-18T10:47:00Z</cp:lastPrinted>
  <dcterms:created xsi:type="dcterms:W3CDTF">2020-08-25T05:14:00Z</dcterms:created>
  <dcterms:modified xsi:type="dcterms:W3CDTF">2020-08-25T05:14:00Z</dcterms:modified>
</cp:coreProperties>
</file>